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A9E" w:rsidRDefault="00783BE3" w:rsidP="00C6499B">
      <w:pPr>
        <w:spacing w:line="500" w:lineRule="exact"/>
        <w:jc w:val="center"/>
        <w:rPr>
          <w:rStyle w:val="ca-21"/>
          <w:rFonts w:ascii="华文中宋" w:eastAsia="华文中宋"/>
          <w:b/>
          <w:bCs/>
        </w:rPr>
      </w:pPr>
      <w:r>
        <w:rPr>
          <w:rFonts w:ascii="华文中宋" w:eastAsia="华文中宋" w:hint="eastAsia"/>
          <w:b/>
          <w:bCs/>
          <w:sz w:val="28"/>
          <w:szCs w:val="28"/>
        </w:rPr>
        <w:t>“</w:t>
      </w:r>
      <w:r w:rsidR="007D10CF" w:rsidRPr="007D10CF">
        <w:rPr>
          <w:rFonts w:ascii="华文中宋" w:eastAsia="华文中宋" w:hint="eastAsia"/>
          <w:b/>
          <w:bCs/>
          <w:kern w:val="0"/>
          <w:sz w:val="28"/>
          <w:szCs w:val="28"/>
        </w:rPr>
        <w:t>绵阳高新区•军民融合企业•</w:t>
      </w:r>
      <w:r w:rsidR="0046711D">
        <w:rPr>
          <w:rFonts w:ascii="华文中宋" w:eastAsia="华文中宋" w:hint="eastAsia"/>
          <w:b/>
          <w:bCs/>
          <w:kern w:val="0"/>
          <w:sz w:val="28"/>
          <w:szCs w:val="28"/>
        </w:rPr>
        <w:t>成都高校</w:t>
      </w:r>
      <w:r w:rsidR="008E6058">
        <w:rPr>
          <w:rFonts w:ascii="华文中宋" w:eastAsia="华文中宋" w:hint="eastAsia"/>
          <w:b/>
          <w:bCs/>
          <w:kern w:val="0"/>
          <w:sz w:val="28"/>
          <w:szCs w:val="28"/>
        </w:rPr>
        <w:t>校园</w:t>
      </w:r>
      <w:r>
        <w:rPr>
          <w:rFonts w:ascii="华文中宋" w:eastAsia="华文中宋" w:hint="eastAsia"/>
          <w:b/>
          <w:bCs/>
          <w:kern w:val="0"/>
          <w:sz w:val="28"/>
          <w:szCs w:val="28"/>
        </w:rPr>
        <w:t>专场招聘会</w:t>
      </w:r>
      <w:r>
        <w:rPr>
          <w:rFonts w:ascii="华文中宋" w:eastAsia="华文中宋" w:hint="eastAsia"/>
          <w:b/>
          <w:bCs/>
          <w:sz w:val="28"/>
          <w:szCs w:val="28"/>
        </w:rPr>
        <w:t>”回执</w:t>
      </w:r>
    </w:p>
    <w:tbl>
      <w:tblPr>
        <w:tblW w:w="9781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3"/>
        <w:gridCol w:w="549"/>
        <w:gridCol w:w="425"/>
        <w:gridCol w:w="142"/>
        <w:gridCol w:w="425"/>
        <w:gridCol w:w="721"/>
        <w:gridCol w:w="1264"/>
        <w:gridCol w:w="142"/>
        <w:gridCol w:w="92"/>
        <w:gridCol w:w="629"/>
        <w:gridCol w:w="271"/>
        <w:gridCol w:w="65"/>
        <w:gridCol w:w="1352"/>
        <w:gridCol w:w="65"/>
        <w:gridCol w:w="786"/>
        <w:gridCol w:w="65"/>
        <w:gridCol w:w="1515"/>
      </w:tblGrid>
      <w:tr w:rsidR="0046711D" w:rsidTr="00CD3635">
        <w:trPr>
          <w:trHeight w:val="492"/>
          <w:jc w:val="center"/>
        </w:trPr>
        <w:tc>
          <w:tcPr>
            <w:tcW w:w="1273" w:type="dxa"/>
            <w:noWrap/>
            <w:vAlign w:val="center"/>
          </w:tcPr>
          <w:p w:rsidR="0046711D" w:rsidRDefault="0046711D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单位名称</w:t>
            </w:r>
          </w:p>
        </w:tc>
        <w:tc>
          <w:tcPr>
            <w:tcW w:w="4389" w:type="dxa"/>
            <w:gridSpan w:val="9"/>
            <w:noWrap/>
            <w:vAlign w:val="center"/>
          </w:tcPr>
          <w:p w:rsidR="0046711D" w:rsidRDefault="000446FA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四川虹城地产有限责任公司</w:t>
            </w:r>
          </w:p>
        </w:tc>
        <w:tc>
          <w:tcPr>
            <w:tcW w:w="1753" w:type="dxa"/>
            <w:gridSpan w:val="4"/>
            <w:noWrap/>
            <w:vAlign w:val="center"/>
          </w:tcPr>
          <w:p w:rsidR="0046711D" w:rsidRDefault="0046711D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法人代表</w:t>
            </w:r>
          </w:p>
        </w:tc>
        <w:tc>
          <w:tcPr>
            <w:tcW w:w="2366" w:type="dxa"/>
            <w:gridSpan w:val="3"/>
            <w:noWrap/>
            <w:vAlign w:val="center"/>
          </w:tcPr>
          <w:p w:rsidR="0046711D" w:rsidRDefault="000446FA" w:rsidP="00CD3635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余晓</w:t>
            </w:r>
          </w:p>
        </w:tc>
      </w:tr>
      <w:tr w:rsidR="0046711D" w:rsidTr="00CD3635">
        <w:trPr>
          <w:trHeight w:val="542"/>
          <w:jc w:val="center"/>
        </w:trPr>
        <w:tc>
          <w:tcPr>
            <w:tcW w:w="1273" w:type="dxa"/>
            <w:noWrap/>
            <w:vAlign w:val="center"/>
          </w:tcPr>
          <w:p w:rsidR="0046711D" w:rsidRDefault="0046711D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所属行业</w:t>
            </w:r>
          </w:p>
        </w:tc>
        <w:tc>
          <w:tcPr>
            <w:tcW w:w="8508" w:type="dxa"/>
            <w:gridSpan w:val="16"/>
            <w:noWrap/>
            <w:vAlign w:val="center"/>
          </w:tcPr>
          <w:p w:rsidR="0046711D" w:rsidRDefault="0046711D" w:rsidP="00CD3635">
            <w:pPr>
              <w:jc w:val="center"/>
              <w:rPr>
                <w:sz w:val="22"/>
              </w:rPr>
            </w:pPr>
            <w:r>
              <w:rPr>
                <w:rFonts w:ascii="宋体" w:hint="eastAsia"/>
                <w:sz w:val="22"/>
                <w:szCs w:val="22"/>
              </w:rPr>
              <w:t>□电子信息</w:t>
            </w:r>
            <w:r>
              <w:rPr>
                <w:sz w:val="22"/>
              </w:rPr>
              <w:t xml:space="preserve">   </w:t>
            </w:r>
            <w:r>
              <w:rPr>
                <w:rFonts w:ascii="宋体" w:hint="eastAsia"/>
                <w:sz w:val="22"/>
              </w:rPr>
              <w:t>□汽车及零部件</w:t>
            </w:r>
            <w:r>
              <w:rPr>
                <w:sz w:val="22"/>
              </w:rPr>
              <w:t xml:space="preserve">  </w:t>
            </w:r>
            <w:r>
              <w:rPr>
                <w:rFonts w:ascii="宋体" w:hint="eastAsia"/>
                <w:sz w:val="22"/>
              </w:rPr>
              <w:t>□新材料</w:t>
            </w:r>
            <w:r>
              <w:rPr>
                <w:sz w:val="22"/>
              </w:rPr>
              <w:t xml:space="preserve">   </w:t>
            </w:r>
            <w:r>
              <w:rPr>
                <w:rFonts w:ascii="宋体" w:hint="eastAsia"/>
                <w:sz w:val="22"/>
              </w:rPr>
              <w:t>□生物医药</w:t>
            </w:r>
            <w:r>
              <w:rPr>
                <w:sz w:val="22"/>
              </w:rPr>
              <w:t xml:space="preserve">   </w:t>
            </w:r>
            <w:r w:rsidRPr="000446FA">
              <w:rPr>
                <w:rFonts w:ascii="宋体" w:hint="eastAsia"/>
                <w:sz w:val="22"/>
                <w:highlight w:val="yellow"/>
              </w:rPr>
              <w:t>□</w:t>
            </w:r>
            <w:r>
              <w:rPr>
                <w:rFonts w:ascii="宋体" w:hint="eastAsia"/>
                <w:sz w:val="22"/>
              </w:rPr>
              <w:t>其它</w:t>
            </w:r>
          </w:p>
        </w:tc>
      </w:tr>
      <w:tr w:rsidR="0046711D" w:rsidTr="0046711D">
        <w:trPr>
          <w:cantSplit/>
          <w:trHeight w:val="550"/>
          <w:jc w:val="center"/>
        </w:trPr>
        <w:tc>
          <w:tcPr>
            <w:tcW w:w="1273" w:type="dxa"/>
            <w:vMerge w:val="restart"/>
            <w:noWrap/>
            <w:vAlign w:val="center"/>
          </w:tcPr>
          <w:p w:rsidR="0046711D" w:rsidRDefault="0046711D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参会者</w:t>
            </w:r>
          </w:p>
          <w:p w:rsidR="0046711D" w:rsidRDefault="0046711D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姓名</w:t>
            </w:r>
          </w:p>
        </w:tc>
        <w:tc>
          <w:tcPr>
            <w:tcW w:w="974" w:type="dxa"/>
            <w:gridSpan w:val="2"/>
            <w:noWrap/>
            <w:vAlign w:val="center"/>
          </w:tcPr>
          <w:p w:rsidR="0046711D" w:rsidRDefault="000446FA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李丹</w:t>
            </w:r>
          </w:p>
        </w:tc>
        <w:tc>
          <w:tcPr>
            <w:tcW w:w="1288" w:type="dxa"/>
            <w:gridSpan w:val="3"/>
            <w:vMerge w:val="restart"/>
            <w:noWrap/>
            <w:vAlign w:val="center"/>
          </w:tcPr>
          <w:p w:rsidR="0046711D" w:rsidRDefault="0046711D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职务</w:t>
            </w:r>
          </w:p>
        </w:tc>
        <w:tc>
          <w:tcPr>
            <w:tcW w:w="1498" w:type="dxa"/>
            <w:gridSpan w:val="3"/>
            <w:noWrap/>
            <w:vAlign w:val="center"/>
          </w:tcPr>
          <w:p w:rsidR="0046711D" w:rsidRDefault="000446FA" w:rsidP="00CD3635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人事</w:t>
            </w:r>
          </w:p>
        </w:tc>
        <w:tc>
          <w:tcPr>
            <w:tcW w:w="965" w:type="dxa"/>
            <w:gridSpan w:val="3"/>
            <w:vMerge w:val="restart"/>
            <w:noWrap/>
            <w:vAlign w:val="center"/>
          </w:tcPr>
          <w:p w:rsidR="0046711D" w:rsidRDefault="0046711D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电话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46711D" w:rsidRPr="000446FA" w:rsidRDefault="0046711D" w:rsidP="00CD3635">
            <w:pPr>
              <w:jc w:val="center"/>
              <w:rPr>
                <w:rFonts w:ascii="楷体_GB2312" w:eastAsia="楷体_GB2312"/>
                <w:b/>
                <w:sz w:val="15"/>
                <w:szCs w:val="15"/>
              </w:rPr>
            </w:pPr>
          </w:p>
        </w:tc>
        <w:tc>
          <w:tcPr>
            <w:tcW w:w="851" w:type="dxa"/>
            <w:gridSpan w:val="2"/>
            <w:vMerge w:val="restart"/>
            <w:noWrap/>
            <w:vAlign w:val="center"/>
          </w:tcPr>
          <w:p w:rsidR="0046711D" w:rsidRDefault="0046711D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QQ</w:t>
            </w:r>
          </w:p>
        </w:tc>
        <w:tc>
          <w:tcPr>
            <w:tcW w:w="1515" w:type="dxa"/>
            <w:noWrap/>
            <w:vAlign w:val="center"/>
          </w:tcPr>
          <w:p w:rsidR="0046711D" w:rsidRDefault="0046711D" w:rsidP="00CD3635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46711D" w:rsidTr="0046711D">
        <w:trPr>
          <w:cantSplit/>
          <w:trHeight w:val="572"/>
          <w:jc w:val="center"/>
        </w:trPr>
        <w:tc>
          <w:tcPr>
            <w:tcW w:w="1273" w:type="dxa"/>
            <w:vMerge/>
            <w:noWrap/>
            <w:vAlign w:val="center"/>
          </w:tcPr>
          <w:p w:rsidR="0046711D" w:rsidRDefault="0046711D" w:rsidP="00CD3635">
            <w:pPr>
              <w:jc w:val="center"/>
            </w:pPr>
          </w:p>
        </w:tc>
        <w:tc>
          <w:tcPr>
            <w:tcW w:w="974" w:type="dxa"/>
            <w:gridSpan w:val="2"/>
            <w:noWrap/>
            <w:vAlign w:val="center"/>
          </w:tcPr>
          <w:p w:rsidR="0046711D" w:rsidRDefault="0046711D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288" w:type="dxa"/>
            <w:gridSpan w:val="3"/>
            <w:vMerge/>
            <w:noWrap/>
            <w:vAlign w:val="center"/>
          </w:tcPr>
          <w:p w:rsidR="0046711D" w:rsidRDefault="0046711D" w:rsidP="00CD3635">
            <w:pPr>
              <w:jc w:val="center"/>
            </w:pPr>
          </w:p>
        </w:tc>
        <w:tc>
          <w:tcPr>
            <w:tcW w:w="1498" w:type="dxa"/>
            <w:gridSpan w:val="3"/>
            <w:noWrap/>
            <w:vAlign w:val="center"/>
          </w:tcPr>
          <w:p w:rsidR="0046711D" w:rsidRDefault="0046711D" w:rsidP="00CD3635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65" w:type="dxa"/>
            <w:gridSpan w:val="3"/>
            <w:vMerge/>
            <w:noWrap/>
            <w:vAlign w:val="center"/>
          </w:tcPr>
          <w:p w:rsidR="0046711D" w:rsidRDefault="0046711D" w:rsidP="00CD3635">
            <w:pPr>
              <w:jc w:val="center"/>
            </w:pPr>
          </w:p>
        </w:tc>
        <w:tc>
          <w:tcPr>
            <w:tcW w:w="1417" w:type="dxa"/>
            <w:gridSpan w:val="2"/>
            <w:noWrap/>
            <w:vAlign w:val="center"/>
          </w:tcPr>
          <w:p w:rsidR="0046711D" w:rsidRDefault="0046711D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851" w:type="dxa"/>
            <w:gridSpan w:val="2"/>
            <w:vMerge/>
            <w:noWrap/>
            <w:vAlign w:val="center"/>
          </w:tcPr>
          <w:p w:rsidR="0046711D" w:rsidRDefault="0046711D" w:rsidP="00CD3635">
            <w:pPr>
              <w:jc w:val="center"/>
            </w:pPr>
          </w:p>
        </w:tc>
        <w:tc>
          <w:tcPr>
            <w:tcW w:w="1515" w:type="dxa"/>
            <w:noWrap/>
            <w:vAlign w:val="center"/>
          </w:tcPr>
          <w:p w:rsidR="0046711D" w:rsidRDefault="0046711D" w:rsidP="00CD3635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46711D" w:rsidTr="00CD3635">
        <w:trPr>
          <w:trHeight w:val="538"/>
          <w:jc w:val="center"/>
        </w:trPr>
        <w:tc>
          <w:tcPr>
            <w:tcW w:w="1273" w:type="dxa"/>
            <w:noWrap/>
            <w:vAlign w:val="center"/>
          </w:tcPr>
          <w:p w:rsidR="0046711D" w:rsidRDefault="0046711D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通讯地址</w:t>
            </w:r>
          </w:p>
        </w:tc>
        <w:tc>
          <w:tcPr>
            <w:tcW w:w="3760" w:type="dxa"/>
            <w:gridSpan w:val="8"/>
            <w:noWrap/>
            <w:vAlign w:val="center"/>
          </w:tcPr>
          <w:p w:rsidR="0046711D" w:rsidRDefault="000446FA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绵阳市经开区绵州大道186号</w:t>
            </w:r>
          </w:p>
        </w:tc>
        <w:tc>
          <w:tcPr>
            <w:tcW w:w="965" w:type="dxa"/>
            <w:gridSpan w:val="3"/>
            <w:noWrap/>
            <w:vAlign w:val="center"/>
          </w:tcPr>
          <w:p w:rsidR="0046711D" w:rsidRDefault="0046711D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传真</w:t>
            </w:r>
          </w:p>
        </w:tc>
        <w:tc>
          <w:tcPr>
            <w:tcW w:w="3783" w:type="dxa"/>
            <w:gridSpan w:val="5"/>
            <w:noWrap/>
            <w:vAlign w:val="center"/>
          </w:tcPr>
          <w:p w:rsidR="0046711D" w:rsidRDefault="0046711D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</w:tr>
      <w:tr w:rsidR="0046711D" w:rsidTr="0046711D">
        <w:trPr>
          <w:trHeight w:val="897"/>
          <w:jc w:val="center"/>
        </w:trPr>
        <w:tc>
          <w:tcPr>
            <w:tcW w:w="2389" w:type="dxa"/>
            <w:gridSpan w:val="4"/>
            <w:noWrap/>
            <w:vAlign w:val="center"/>
          </w:tcPr>
          <w:p w:rsidR="0046711D" w:rsidRPr="0046711D" w:rsidRDefault="0046711D" w:rsidP="00CD3635">
            <w:pPr>
              <w:jc w:val="center"/>
              <w:rPr>
                <w:rFonts w:ascii="楷体_GB2312" w:eastAsia="楷体_GB2312"/>
                <w:sz w:val="24"/>
              </w:rPr>
            </w:pPr>
            <w:r w:rsidRPr="0046711D">
              <w:rPr>
                <w:rFonts w:ascii="楷体_GB2312" w:eastAsia="楷体_GB2312" w:hint="eastAsia"/>
                <w:sz w:val="24"/>
              </w:rPr>
              <w:t>是否安排</w:t>
            </w:r>
          </w:p>
          <w:p w:rsidR="0046711D" w:rsidRDefault="0046711D" w:rsidP="00CD3635">
            <w:pPr>
              <w:jc w:val="center"/>
              <w:rPr>
                <w:rFonts w:ascii="楷体_GB2312" w:eastAsia="楷体_GB2312"/>
                <w:sz w:val="24"/>
              </w:rPr>
            </w:pPr>
            <w:r w:rsidRPr="0046711D">
              <w:rPr>
                <w:rFonts w:ascii="楷体_GB2312" w:eastAsia="楷体_GB2312" w:hint="eastAsia"/>
                <w:sz w:val="24"/>
              </w:rPr>
              <w:t>宣讲场地</w:t>
            </w:r>
          </w:p>
        </w:tc>
        <w:tc>
          <w:tcPr>
            <w:tcW w:w="2552" w:type="dxa"/>
            <w:gridSpan w:val="4"/>
            <w:vAlign w:val="center"/>
          </w:tcPr>
          <w:p w:rsidR="0046711D" w:rsidRDefault="0046711D" w:rsidP="00CD3635"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ascii="宋体" w:hint="eastAsia"/>
                <w:sz w:val="22"/>
                <w:szCs w:val="22"/>
              </w:rPr>
              <w:t xml:space="preserve">□ 是 </w:t>
            </w:r>
          </w:p>
          <w:p w:rsidR="0046711D" w:rsidRDefault="0046711D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 w:rsidRPr="000446FA">
              <w:rPr>
                <w:rFonts w:ascii="宋体" w:hint="eastAsia"/>
                <w:sz w:val="22"/>
                <w:highlight w:val="yellow"/>
              </w:rPr>
              <w:t>□</w:t>
            </w:r>
            <w:r>
              <w:rPr>
                <w:rFonts w:ascii="宋体" w:hint="eastAsia"/>
                <w:sz w:val="22"/>
              </w:rPr>
              <w:t xml:space="preserve"> 否</w:t>
            </w:r>
          </w:p>
        </w:tc>
        <w:tc>
          <w:tcPr>
            <w:tcW w:w="2409" w:type="dxa"/>
            <w:gridSpan w:val="5"/>
            <w:noWrap/>
            <w:vAlign w:val="center"/>
          </w:tcPr>
          <w:p w:rsidR="0046711D" w:rsidRDefault="0046711D" w:rsidP="00CD3635">
            <w:pPr>
              <w:jc w:val="center"/>
              <w:rPr>
                <w:rFonts w:ascii="楷体_GB2312" w:eastAsia="楷体_GB2312"/>
                <w:sz w:val="24"/>
              </w:rPr>
            </w:pPr>
            <w:r w:rsidRPr="00691357">
              <w:rPr>
                <w:rFonts w:ascii="楷体_GB2312" w:eastAsia="楷体_GB2312" w:hint="eastAsia"/>
                <w:sz w:val="24"/>
              </w:rPr>
              <w:t>是否联系</w:t>
            </w:r>
          </w:p>
          <w:p w:rsidR="0046711D" w:rsidRPr="00691357" w:rsidRDefault="0046711D" w:rsidP="00CD3635">
            <w:pPr>
              <w:jc w:val="center"/>
              <w:rPr>
                <w:rFonts w:ascii="楷体_GB2312" w:eastAsia="楷体_GB2312"/>
                <w:sz w:val="24"/>
              </w:rPr>
            </w:pPr>
            <w:r w:rsidRPr="00691357">
              <w:rPr>
                <w:rFonts w:ascii="楷体_GB2312" w:eastAsia="楷体_GB2312" w:hint="eastAsia"/>
                <w:sz w:val="24"/>
              </w:rPr>
              <w:t>初试场地</w:t>
            </w:r>
          </w:p>
        </w:tc>
        <w:tc>
          <w:tcPr>
            <w:tcW w:w="2431" w:type="dxa"/>
            <w:gridSpan w:val="4"/>
            <w:noWrap/>
            <w:vAlign w:val="center"/>
          </w:tcPr>
          <w:p w:rsidR="0046711D" w:rsidRDefault="0046711D" w:rsidP="00CD3635">
            <w:pPr>
              <w:jc w:val="center"/>
              <w:rPr>
                <w:rFonts w:ascii="宋体"/>
                <w:sz w:val="22"/>
                <w:szCs w:val="22"/>
              </w:rPr>
            </w:pPr>
            <w:r w:rsidRPr="000446FA">
              <w:rPr>
                <w:rFonts w:ascii="宋体" w:hint="eastAsia"/>
                <w:sz w:val="22"/>
                <w:szCs w:val="22"/>
                <w:highlight w:val="yellow"/>
              </w:rPr>
              <w:t>□</w:t>
            </w:r>
            <w:r>
              <w:rPr>
                <w:rFonts w:ascii="宋体" w:hint="eastAsia"/>
                <w:sz w:val="22"/>
                <w:szCs w:val="22"/>
              </w:rPr>
              <w:t xml:space="preserve"> 是 </w:t>
            </w:r>
          </w:p>
          <w:p w:rsidR="0046711D" w:rsidRDefault="0046711D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宋体" w:hint="eastAsia"/>
                <w:sz w:val="22"/>
              </w:rPr>
              <w:t>□ 否</w:t>
            </w:r>
          </w:p>
        </w:tc>
      </w:tr>
      <w:tr w:rsidR="0046711D" w:rsidTr="00CD3635">
        <w:trPr>
          <w:trHeight w:val="1570"/>
          <w:jc w:val="center"/>
        </w:trPr>
        <w:tc>
          <w:tcPr>
            <w:tcW w:w="9781" w:type="dxa"/>
            <w:gridSpan w:val="17"/>
            <w:tcBorders>
              <w:bottom w:val="nil"/>
            </w:tcBorders>
            <w:noWrap/>
            <w:vAlign w:val="bottom"/>
          </w:tcPr>
          <w:p w:rsidR="0046711D" w:rsidRDefault="0046711D" w:rsidP="00CD3635">
            <w:pPr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本单位郑重向社会承诺:</w:t>
            </w:r>
          </w:p>
          <w:p w:rsidR="0046711D" w:rsidRDefault="0046711D" w:rsidP="00CD3635">
            <w:pPr>
              <w:rPr>
                <w:rFonts w:ascii="仿宋_GB2312" w:eastAsia="仿宋_GB2312"/>
                <w:sz w:val="24"/>
              </w:rPr>
            </w:pPr>
            <w:r w:rsidRPr="00691357">
              <w:rPr>
                <w:rFonts w:ascii="仿宋_GB2312" w:eastAsia="仿宋_GB2312" w:hint="eastAsia"/>
                <w:sz w:val="24"/>
              </w:rPr>
              <w:t>1、按《劳动合同法》相关规定，与劳动者签订书面劳动合同；</w:t>
            </w:r>
          </w:p>
          <w:p w:rsidR="0046711D" w:rsidRDefault="0046711D" w:rsidP="00CD3635">
            <w:pPr>
              <w:rPr>
                <w:rFonts w:ascii="仿宋_GB2312" w:eastAsia="仿宋_GB2312"/>
                <w:sz w:val="24"/>
              </w:rPr>
            </w:pPr>
            <w:r w:rsidRPr="00691357">
              <w:rPr>
                <w:rFonts w:ascii="仿宋_GB2312" w:eastAsia="仿宋_GB2312" w:hint="eastAsia"/>
                <w:sz w:val="24"/>
              </w:rPr>
              <w:t>2、按劳动合同约定，按月足额发放工资；</w:t>
            </w:r>
          </w:p>
          <w:p w:rsidR="0046711D" w:rsidRDefault="0046711D" w:rsidP="00CD3635">
            <w:pPr>
              <w:rPr>
                <w:rFonts w:ascii="仿宋_GB2312" w:eastAsia="仿宋_GB2312"/>
                <w:sz w:val="24"/>
              </w:rPr>
            </w:pPr>
            <w:r w:rsidRPr="00691357">
              <w:rPr>
                <w:rFonts w:ascii="仿宋_GB2312" w:eastAsia="仿宋_GB2312" w:hint="eastAsia"/>
                <w:sz w:val="24"/>
              </w:rPr>
              <w:t>3、为劳动者办理社会保险；</w:t>
            </w:r>
          </w:p>
          <w:p w:rsidR="0046711D" w:rsidRDefault="0046711D" w:rsidP="00CD3635">
            <w:pPr>
              <w:rPr>
                <w:rFonts w:ascii="仿宋_GB2312" w:eastAsia="仿宋_GB2312"/>
                <w:b/>
                <w:sz w:val="24"/>
              </w:rPr>
            </w:pPr>
            <w:r w:rsidRPr="00691357">
              <w:rPr>
                <w:rFonts w:ascii="仿宋_GB2312" w:eastAsia="仿宋_GB2312" w:hint="eastAsia"/>
                <w:sz w:val="24"/>
              </w:rPr>
              <w:t>4、提供安全的劳动用工环境。</w:t>
            </w:r>
          </w:p>
        </w:tc>
      </w:tr>
      <w:tr w:rsidR="0046711D" w:rsidTr="00CD3635">
        <w:trPr>
          <w:trHeight w:val="483"/>
          <w:jc w:val="center"/>
        </w:trPr>
        <w:tc>
          <w:tcPr>
            <w:tcW w:w="9781" w:type="dxa"/>
            <w:gridSpan w:val="17"/>
            <w:tcBorders>
              <w:top w:val="nil"/>
            </w:tcBorders>
            <w:noWrap/>
            <w:vAlign w:val="center"/>
          </w:tcPr>
          <w:p w:rsidR="0046711D" w:rsidRPr="00B65F13" w:rsidRDefault="0046711D" w:rsidP="00CD36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</w:t>
            </w:r>
            <w:r w:rsidRPr="00B65F13">
              <w:rPr>
                <w:rFonts w:ascii="宋体" w:hAnsi="宋体" w:hint="eastAsia"/>
                <w:sz w:val="24"/>
              </w:rPr>
              <w:t>法定代表人（或委托人）签字：</w:t>
            </w:r>
          </w:p>
        </w:tc>
      </w:tr>
      <w:tr w:rsidR="0046711D" w:rsidTr="00CD3635">
        <w:trPr>
          <w:trHeight w:val="2284"/>
          <w:jc w:val="center"/>
        </w:trPr>
        <w:tc>
          <w:tcPr>
            <w:tcW w:w="9781" w:type="dxa"/>
            <w:gridSpan w:val="17"/>
            <w:noWrap/>
            <w:vAlign w:val="bottom"/>
          </w:tcPr>
          <w:p w:rsidR="0046711D" w:rsidRDefault="0046711D" w:rsidP="00CD3635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单位简介：（2</w:t>
            </w:r>
            <w:r w:rsidRPr="00D42A02">
              <w:rPr>
                <w:rFonts w:ascii="楷体_GB2312" w:eastAsia="楷体_GB2312" w:hint="eastAsia"/>
                <w:b/>
                <w:sz w:val="24"/>
              </w:rPr>
              <w:t>00字内</w:t>
            </w:r>
            <w:r>
              <w:rPr>
                <w:rFonts w:ascii="仿宋_GB2312" w:eastAsia="仿宋_GB2312" w:hint="eastAsia"/>
                <w:sz w:val="32"/>
                <w:szCs w:val="32"/>
              </w:rPr>
              <w:t>）</w:t>
            </w:r>
          </w:p>
          <w:p w:rsidR="000446FA" w:rsidRPr="00142A8B" w:rsidRDefault="000446FA" w:rsidP="000446FA">
            <w:pPr>
              <w:pStyle w:val="a6"/>
              <w:adjustRightInd w:val="0"/>
              <w:snapToGrid w:val="0"/>
              <w:spacing w:before="0" w:beforeAutospacing="0" w:after="0" w:afterAutospacing="0"/>
              <w:ind w:firstLineChars="250" w:firstLine="525"/>
              <w:rPr>
                <w:rFonts w:ascii="黑体" w:eastAsia="黑体" w:hAnsi="黑体"/>
                <w:sz w:val="21"/>
                <w:szCs w:val="21"/>
              </w:rPr>
            </w:pPr>
            <w:r w:rsidRPr="00142A8B">
              <w:rPr>
                <w:rFonts w:ascii="黑体" w:eastAsia="黑体" w:hAnsi="黑体"/>
                <w:sz w:val="21"/>
                <w:szCs w:val="21"/>
              </w:rPr>
              <w:t>四川虹城地产有限责任公司成立于2012年4月</w:t>
            </w:r>
            <w:r w:rsidRPr="00142A8B">
              <w:rPr>
                <w:rFonts w:ascii="黑体" w:eastAsia="黑体" w:hAnsi="黑体" w:hint="eastAsia"/>
                <w:sz w:val="21"/>
                <w:szCs w:val="21"/>
              </w:rPr>
              <w:t>（前身是</w:t>
            </w:r>
            <w:r w:rsidRPr="00142A8B">
              <w:rPr>
                <w:rFonts w:ascii="黑体" w:eastAsia="黑体" w:hAnsi="黑体"/>
                <w:sz w:val="21"/>
                <w:szCs w:val="21"/>
              </w:rPr>
              <w:t>四川长虹电子集团公司基建处</w:t>
            </w:r>
            <w:r w:rsidRPr="00142A8B">
              <w:rPr>
                <w:rFonts w:ascii="黑体" w:eastAsia="黑体" w:hAnsi="黑体" w:hint="eastAsia"/>
                <w:sz w:val="21"/>
                <w:szCs w:val="21"/>
              </w:rPr>
              <w:t>），</w:t>
            </w:r>
            <w:r w:rsidRPr="00142A8B">
              <w:rPr>
                <w:rFonts w:ascii="黑体" w:eastAsia="黑体" w:hAnsi="黑体"/>
                <w:sz w:val="21"/>
                <w:szCs w:val="21"/>
              </w:rPr>
              <w:t>是四川长虹电子集团公司全资子公司，主要负责长虹集团及其下属非上市子公司权属商业土地的开发、销售以及长虹集团及其下属子公司工业地产项目的建设管理。目前，公司下辖绵阳虹梓地产有限公司、四川虹城广元分公司、工业地产公司等三个分、子公司</w:t>
            </w:r>
            <w:r w:rsidRPr="00142A8B">
              <w:rPr>
                <w:rFonts w:ascii="黑体" w:eastAsia="黑体" w:hAnsi="黑体" w:hint="eastAsia"/>
                <w:sz w:val="21"/>
                <w:szCs w:val="21"/>
              </w:rPr>
              <w:t>，涵盖</w:t>
            </w:r>
            <w:r w:rsidRPr="00142A8B">
              <w:rPr>
                <w:rFonts w:ascii="黑体" w:eastAsia="黑体" w:hAnsi="黑体"/>
                <w:sz w:val="21"/>
                <w:szCs w:val="21"/>
              </w:rPr>
              <w:t>十余个商业、工业项目部。</w:t>
            </w:r>
          </w:p>
          <w:p w:rsidR="000446FA" w:rsidRPr="00142A8B" w:rsidRDefault="000446FA" w:rsidP="000446FA">
            <w:pPr>
              <w:pStyle w:val="a6"/>
              <w:adjustRightInd w:val="0"/>
              <w:snapToGrid w:val="0"/>
              <w:spacing w:before="0" w:beforeAutospacing="0" w:after="0" w:afterAutospacing="0"/>
              <w:ind w:firstLineChars="250" w:firstLine="525"/>
              <w:rPr>
                <w:rFonts w:ascii="黑体" w:eastAsia="黑体" w:hAnsi="黑体"/>
                <w:sz w:val="21"/>
                <w:szCs w:val="21"/>
              </w:rPr>
            </w:pPr>
            <w:r w:rsidRPr="00142A8B">
              <w:rPr>
                <w:rFonts w:ascii="黑体" w:eastAsia="黑体" w:hAnsi="黑体"/>
                <w:sz w:val="21"/>
                <w:szCs w:val="21"/>
              </w:rPr>
              <w:t>虹城地产秉承“员工满意、顾客满意、股东满意”的企业宗旨，本着“诚信、协同、精益、创新”的经营理念，追求“硬、快、实”的工作作风，提倡“阳光化”的业务管理，坚持“履职尽、行为公、谋利正”的职业道德，致力于为客户提供优质的综合地产产品和服务，致力于将虹城公司打造成为国内一流的综合地产开发商。</w:t>
            </w:r>
          </w:p>
          <w:p w:rsidR="0046711D" w:rsidRDefault="0046711D" w:rsidP="00CD3635">
            <w:pPr>
              <w:rPr>
                <w:rFonts w:ascii="楷体_GB2312" w:eastAsia="楷体_GB2312"/>
                <w:b/>
                <w:sz w:val="24"/>
              </w:rPr>
            </w:pPr>
          </w:p>
          <w:p w:rsidR="000446FA" w:rsidRDefault="000446FA" w:rsidP="00CD3635">
            <w:pPr>
              <w:rPr>
                <w:rFonts w:ascii="楷体_GB2312" w:eastAsia="楷体_GB2312"/>
                <w:b/>
                <w:sz w:val="24"/>
              </w:rPr>
            </w:pPr>
          </w:p>
          <w:p w:rsidR="000446FA" w:rsidRDefault="000446FA" w:rsidP="00CD3635">
            <w:pPr>
              <w:rPr>
                <w:rFonts w:ascii="楷体_GB2312" w:eastAsia="楷体_GB2312"/>
                <w:b/>
                <w:sz w:val="24"/>
              </w:rPr>
            </w:pPr>
          </w:p>
          <w:p w:rsidR="000446FA" w:rsidRDefault="000446FA" w:rsidP="00CD3635">
            <w:pPr>
              <w:rPr>
                <w:rFonts w:ascii="楷体_GB2312" w:eastAsia="楷体_GB2312"/>
                <w:b/>
                <w:sz w:val="24"/>
              </w:rPr>
            </w:pPr>
          </w:p>
        </w:tc>
      </w:tr>
      <w:tr w:rsidR="0046711D" w:rsidTr="00CD3635">
        <w:trPr>
          <w:trHeight w:val="492"/>
          <w:jc w:val="center"/>
        </w:trPr>
        <w:tc>
          <w:tcPr>
            <w:tcW w:w="9781" w:type="dxa"/>
            <w:gridSpan w:val="17"/>
            <w:noWrap/>
            <w:vAlign w:val="bottom"/>
          </w:tcPr>
          <w:p w:rsidR="0046711D" w:rsidRDefault="0046711D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招  聘  岗  位  信  息（本页不够可另附页）</w:t>
            </w:r>
          </w:p>
        </w:tc>
      </w:tr>
      <w:tr w:rsidR="0046711D" w:rsidTr="00C6499B">
        <w:trPr>
          <w:cantSplit/>
          <w:trHeight w:val="946"/>
          <w:jc w:val="center"/>
        </w:trPr>
        <w:tc>
          <w:tcPr>
            <w:tcW w:w="1822" w:type="dxa"/>
            <w:gridSpan w:val="2"/>
            <w:noWrap/>
            <w:vAlign w:val="center"/>
          </w:tcPr>
          <w:p w:rsidR="0046711D" w:rsidRDefault="0046711D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岗位名称</w:t>
            </w:r>
          </w:p>
        </w:tc>
        <w:tc>
          <w:tcPr>
            <w:tcW w:w="992" w:type="dxa"/>
            <w:gridSpan w:val="3"/>
            <w:noWrap/>
            <w:vAlign w:val="center"/>
          </w:tcPr>
          <w:p w:rsidR="0046711D" w:rsidRDefault="0046711D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人数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46711D" w:rsidRDefault="0046711D" w:rsidP="0046711D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专业</w:t>
            </w:r>
          </w:p>
        </w:tc>
        <w:tc>
          <w:tcPr>
            <w:tcW w:w="1134" w:type="dxa"/>
            <w:gridSpan w:val="4"/>
            <w:vAlign w:val="center"/>
          </w:tcPr>
          <w:p w:rsidR="0046711D" w:rsidRDefault="0046711D" w:rsidP="0046711D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学历</w:t>
            </w:r>
          </w:p>
        </w:tc>
        <w:tc>
          <w:tcPr>
            <w:tcW w:w="2268" w:type="dxa"/>
            <w:gridSpan w:val="4"/>
            <w:noWrap/>
            <w:vAlign w:val="center"/>
          </w:tcPr>
          <w:p w:rsidR="0046711D" w:rsidRDefault="0046711D" w:rsidP="0046711D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工资待遇及要求</w:t>
            </w:r>
          </w:p>
        </w:tc>
        <w:tc>
          <w:tcPr>
            <w:tcW w:w="1580" w:type="dxa"/>
            <w:gridSpan w:val="2"/>
            <w:noWrap/>
            <w:vAlign w:val="center"/>
          </w:tcPr>
          <w:p w:rsidR="0046711D" w:rsidRDefault="0046711D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备注</w:t>
            </w:r>
          </w:p>
        </w:tc>
      </w:tr>
      <w:tr w:rsidR="0046711D" w:rsidTr="00C6499B">
        <w:trPr>
          <w:trHeight w:val="454"/>
          <w:jc w:val="center"/>
        </w:trPr>
        <w:tc>
          <w:tcPr>
            <w:tcW w:w="1822" w:type="dxa"/>
            <w:gridSpan w:val="2"/>
            <w:noWrap/>
            <w:vAlign w:val="center"/>
          </w:tcPr>
          <w:p w:rsidR="0046711D" w:rsidRPr="00C6499B" w:rsidRDefault="000446FA" w:rsidP="0046711D">
            <w:pPr>
              <w:rPr>
                <w:rFonts w:ascii="黑体" w:eastAsia="黑体" w:hAnsi="黑体"/>
                <w:szCs w:val="21"/>
              </w:rPr>
            </w:pPr>
            <w:r w:rsidRPr="00C6499B">
              <w:rPr>
                <w:rFonts w:ascii="黑体" w:eastAsia="黑体" w:hAnsi="黑体" w:cs="黑体" w:hint="eastAsia"/>
                <w:bCs/>
                <w:szCs w:val="21"/>
              </w:rPr>
              <w:t>土建工程师</w:t>
            </w:r>
          </w:p>
        </w:tc>
        <w:tc>
          <w:tcPr>
            <w:tcW w:w="992" w:type="dxa"/>
            <w:gridSpan w:val="3"/>
            <w:noWrap/>
            <w:vAlign w:val="center"/>
          </w:tcPr>
          <w:p w:rsidR="0046711D" w:rsidRPr="00C6499B" w:rsidRDefault="000446FA" w:rsidP="0046711D">
            <w:pPr>
              <w:rPr>
                <w:rFonts w:ascii="黑体" w:eastAsia="黑体" w:hAnsi="黑体"/>
                <w:szCs w:val="21"/>
              </w:rPr>
            </w:pPr>
            <w:r w:rsidRPr="00C6499B">
              <w:rPr>
                <w:rFonts w:ascii="黑体" w:eastAsia="黑体" w:hAnsi="黑体" w:hint="eastAsia"/>
                <w:szCs w:val="21"/>
              </w:rPr>
              <w:t>3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46711D" w:rsidRPr="00C6499B" w:rsidRDefault="000446FA" w:rsidP="0046711D">
            <w:pPr>
              <w:rPr>
                <w:rFonts w:ascii="黑体" w:eastAsia="黑体" w:hAnsi="黑体"/>
                <w:szCs w:val="21"/>
              </w:rPr>
            </w:pPr>
            <w:r w:rsidRPr="00C6499B">
              <w:rPr>
                <w:rFonts w:ascii="黑体" w:eastAsia="黑体" w:hAnsi="黑体" w:cs="黑体" w:hint="eastAsia"/>
                <w:bCs/>
                <w:szCs w:val="21"/>
              </w:rPr>
              <w:t>土木工程、工程管理及相关专业</w:t>
            </w:r>
          </w:p>
        </w:tc>
        <w:tc>
          <w:tcPr>
            <w:tcW w:w="1134" w:type="dxa"/>
            <w:gridSpan w:val="4"/>
            <w:vAlign w:val="center"/>
          </w:tcPr>
          <w:p w:rsidR="0046711D" w:rsidRPr="00C6499B" w:rsidRDefault="00C6499B" w:rsidP="0046711D">
            <w:pPr>
              <w:rPr>
                <w:rFonts w:ascii="黑体" w:eastAsia="黑体" w:hAnsi="黑体"/>
                <w:szCs w:val="21"/>
              </w:rPr>
            </w:pPr>
            <w:r w:rsidRPr="00C6499B">
              <w:rPr>
                <w:rFonts w:ascii="黑体" w:eastAsia="黑体" w:hAnsi="黑体" w:cs="黑体" w:hint="eastAsia"/>
                <w:bCs/>
                <w:szCs w:val="21"/>
              </w:rPr>
              <w:t>本科及以上</w:t>
            </w:r>
          </w:p>
        </w:tc>
        <w:tc>
          <w:tcPr>
            <w:tcW w:w="2268" w:type="dxa"/>
            <w:gridSpan w:val="4"/>
            <w:noWrap/>
            <w:vAlign w:val="center"/>
          </w:tcPr>
          <w:p w:rsidR="0046711D" w:rsidRPr="00C6499B" w:rsidRDefault="001D63EE" w:rsidP="0046711D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3000以上</w:t>
            </w:r>
          </w:p>
        </w:tc>
        <w:tc>
          <w:tcPr>
            <w:tcW w:w="1580" w:type="dxa"/>
            <w:gridSpan w:val="2"/>
            <w:noWrap/>
            <w:vAlign w:val="center"/>
          </w:tcPr>
          <w:p w:rsidR="0046711D" w:rsidRPr="00C6499B" w:rsidRDefault="00C6499B" w:rsidP="0046711D">
            <w:pPr>
              <w:rPr>
                <w:rFonts w:ascii="黑体" w:eastAsia="黑体" w:hAnsi="黑体"/>
                <w:szCs w:val="21"/>
              </w:rPr>
            </w:pPr>
            <w:r w:rsidRPr="00C6499B">
              <w:rPr>
                <w:rFonts w:ascii="黑体" w:eastAsia="黑体" w:hAnsi="黑体" w:hint="eastAsia"/>
                <w:szCs w:val="21"/>
              </w:rPr>
              <w:t>英语四级</w:t>
            </w:r>
          </w:p>
        </w:tc>
      </w:tr>
      <w:tr w:rsidR="0046711D" w:rsidTr="00C6499B">
        <w:trPr>
          <w:trHeight w:val="454"/>
          <w:jc w:val="center"/>
        </w:trPr>
        <w:tc>
          <w:tcPr>
            <w:tcW w:w="1822" w:type="dxa"/>
            <w:gridSpan w:val="2"/>
            <w:noWrap/>
            <w:vAlign w:val="center"/>
          </w:tcPr>
          <w:p w:rsidR="0046711D" w:rsidRPr="00C6499B" w:rsidRDefault="000446FA" w:rsidP="0046711D">
            <w:pPr>
              <w:rPr>
                <w:rFonts w:ascii="黑体" w:eastAsia="黑体" w:hAnsi="黑体"/>
                <w:szCs w:val="21"/>
              </w:rPr>
            </w:pPr>
            <w:r w:rsidRPr="00C6499B">
              <w:rPr>
                <w:rFonts w:ascii="黑体" w:eastAsia="黑体" w:hAnsi="黑体" w:cs="黑体" w:hint="eastAsia"/>
                <w:bCs/>
                <w:szCs w:val="21"/>
              </w:rPr>
              <w:t>电气工程师</w:t>
            </w:r>
          </w:p>
        </w:tc>
        <w:tc>
          <w:tcPr>
            <w:tcW w:w="992" w:type="dxa"/>
            <w:gridSpan w:val="3"/>
            <w:noWrap/>
            <w:vAlign w:val="center"/>
          </w:tcPr>
          <w:p w:rsidR="0046711D" w:rsidRPr="00C6499B" w:rsidRDefault="000446FA" w:rsidP="0046711D">
            <w:pPr>
              <w:rPr>
                <w:rFonts w:ascii="黑体" w:eastAsia="黑体" w:hAnsi="黑体"/>
                <w:szCs w:val="21"/>
              </w:rPr>
            </w:pPr>
            <w:r w:rsidRPr="00C6499B">
              <w:rPr>
                <w:rFonts w:ascii="黑体" w:eastAsia="黑体" w:hAnsi="黑体" w:hint="eastAsia"/>
                <w:szCs w:val="21"/>
              </w:rPr>
              <w:t>3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46711D" w:rsidRPr="00C6499B" w:rsidRDefault="000446FA" w:rsidP="0046711D">
            <w:pPr>
              <w:rPr>
                <w:rFonts w:ascii="黑体" w:eastAsia="黑体" w:hAnsi="黑体"/>
                <w:szCs w:val="21"/>
              </w:rPr>
            </w:pPr>
            <w:r w:rsidRPr="00C6499B">
              <w:rPr>
                <w:rFonts w:ascii="黑体" w:eastAsia="黑体" w:hAnsi="黑体" w:cs="黑体" w:hint="eastAsia"/>
                <w:bCs/>
                <w:szCs w:val="21"/>
              </w:rPr>
              <w:t>机电一体化、电气自动化及相关专业</w:t>
            </w:r>
          </w:p>
        </w:tc>
        <w:tc>
          <w:tcPr>
            <w:tcW w:w="1134" w:type="dxa"/>
            <w:gridSpan w:val="4"/>
            <w:vAlign w:val="center"/>
          </w:tcPr>
          <w:p w:rsidR="0046711D" w:rsidRPr="00C6499B" w:rsidRDefault="00C6499B" w:rsidP="0046711D">
            <w:pPr>
              <w:rPr>
                <w:rFonts w:ascii="黑体" w:eastAsia="黑体" w:hAnsi="黑体"/>
                <w:szCs w:val="21"/>
              </w:rPr>
            </w:pPr>
            <w:r w:rsidRPr="00C6499B">
              <w:rPr>
                <w:rFonts w:ascii="黑体" w:eastAsia="黑体" w:hAnsi="黑体" w:cs="黑体" w:hint="eastAsia"/>
                <w:bCs/>
                <w:szCs w:val="21"/>
              </w:rPr>
              <w:t>本科及以上</w:t>
            </w:r>
          </w:p>
        </w:tc>
        <w:tc>
          <w:tcPr>
            <w:tcW w:w="2268" w:type="dxa"/>
            <w:gridSpan w:val="4"/>
            <w:noWrap/>
            <w:vAlign w:val="center"/>
          </w:tcPr>
          <w:p w:rsidR="0046711D" w:rsidRPr="00C6499B" w:rsidRDefault="001D63EE" w:rsidP="0046711D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3000以上</w:t>
            </w:r>
          </w:p>
        </w:tc>
        <w:tc>
          <w:tcPr>
            <w:tcW w:w="1580" w:type="dxa"/>
            <w:gridSpan w:val="2"/>
            <w:noWrap/>
            <w:vAlign w:val="center"/>
          </w:tcPr>
          <w:p w:rsidR="0046711D" w:rsidRPr="00C6499B" w:rsidRDefault="00C6499B" w:rsidP="0046711D">
            <w:pPr>
              <w:rPr>
                <w:rFonts w:ascii="黑体" w:eastAsia="黑体" w:hAnsi="黑体"/>
                <w:szCs w:val="21"/>
              </w:rPr>
            </w:pPr>
            <w:r w:rsidRPr="00C6499B">
              <w:rPr>
                <w:rFonts w:ascii="黑体" w:eastAsia="黑体" w:hAnsi="黑体" w:hint="eastAsia"/>
                <w:szCs w:val="21"/>
              </w:rPr>
              <w:t>英语四级</w:t>
            </w:r>
          </w:p>
        </w:tc>
      </w:tr>
      <w:tr w:rsidR="0046711D" w:rsidTr="00C6499B">
        <w:trPr>
          <w:trHeight w:val="454"/>
          <w:jc w:val="center"/>
        </w:trPr>
        <w:tc>
          <w:tcPr>
            <w:tcW w:w="1822" w:type="dxa"/>
            <w:gridSpan w:val="2"/>
            <w:noWrap/>
            <w:vAlign w:val="center"/>
          </w:tcPr>
          <w:p w:rsidR="0046711D" w:rsidRPr="00C6499B" w:rsidRDefault="000446FA" w:rsidP="0046711D">
            <w:pPr>
              <w:rPr>
                <w:rFonts w:ascii="黑体" w:eastAsia="黑体" w:hAnsi="黑体"/>
                <w:szCs w:val="21"/>
              </w:rPr>
            </w:pPr>
            <w:r w:rsidRPr="00C6499B">
              <w:rPr>
                <w:rFonts w:ascii="黑体" w:eastAsia="黑体" w:hAnsi="黑体" w:cs="黑体" w:hint="eastAsia"/>
                <w:bCs/>
                <w:szCs w:val="21"/>
              </w:rPr>
              <w:t>暖通工程师</w:t>
            </w:r>
          </w:p>
        </w:tc>
        <w:tc>
          <w:tcPr>
            <w:tcW w:w="992" w:type="dxa"/>
            <w:gridSpan w:val="3"/>
            <w:noWrap/>
            <w:vAlign w:val="center"/>
          </w:tcPr>
          <w:p w:rsidR="0046711D" w:rsidRPr="00C6499B" w:rsidRDefault="000446FA" w:rsidP="0046711D">
            <w:pPr>
              <w:rPr>
                <w:rFonts w:ascii="黑体" w:eastAsia="黑体" w:hAnsi="黑体"/>
                <w:szCs w:val="21"/>
              </w:rPr>
            </w:pPr>
            <w:r w:rsidRPr="00C6499B">
              <w:rPr>
                <w:rFonts w:ascii="黑体" w:eastAsia="黑体" w:hAnsi="黑体" w:hint="eastAsia"/>
                <w:szCs w:val="21"/>
              </w:rPr>
              <w:t>3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46711D" w:rsidRPr="00C6499B" w:rsidRDefault="000446FA" w:rsidP="0046711D">
            <w:pPr>
              <w:rPr>
                <w:rFonts w:ascii="黑体" w:eastAsia="黑体" w:hAnsi="黑体"/>
                <w:szCs w:val="21"/>
              </w:rPr>
            </w:pPr>
            <w:r w:rsidRPr="00C6499B">
              <w:rPr>
                <w:rFonts w:ascii="黑体" w:eastAsia="黑体" w:hAnsi="黑体" w:cs="黑体" w:hint="eastAsia"/>
                <w:bCs/>
                <w:szCs w:val="21"/>
              </w:rPr>
              <w:t>热能、工业管道、暖通空调等动力类专业</w:t>
            </w:r>
          </w:p>
        </w:tc>
        <w:tc>
          <w:tcPr>
            <w:tcW w:w="1134" w:type="dxa"/>
            <w:gridSpan w:val="4"/>
            <w:vAlign w:val="center"/>
          </w:tcPr>
          <w:p w:rsidR="0046711D" w:rsidRPr="00C6499B" w:rsidRDefault="00C6499B" w:rsidP="0046711D">
            <w:pPr>
              <w:rPr>
                <w:rFonts w:ascii="黑体" w:eastAsia="黑体" w:hAnsi="黑体"/>
                <w:szCs w:val="21"/>
              </w:rPr>
            </w:pPr>
            <w:r w:rsidRPr="00C6499B">
              <w:rPr>
                <w:rFonts w:ascii="黑体" w:eastAsia="黑体" w:hAnsi="黑体" w:cs="黑体" w:hint="eastAsia"/>
                <w:bCs/>
                <w:szCs w:val="21"/>
              </w:rPr>
              <w:t>本科及以上</w:t>
            </w:r>
          </w:p>
        </w:tc>
        <w:tc>
          <w:tcPr>
            <w:tcW w:w="2268" w:type="dxa"/>
            <w:gridSpan w:val="4"/>
            <w:noWrap/>
            <w:vAlign w:val="center"/>
          </w:tcPr>
          <w:p w:rsidR="0046711D" w:rsidRPr="00C6499B" w:rsidRDefault="001D63EE" w:rsidP="0046711D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3000以上</w:t>
            </w:r>
          </w:p>
        </w:tc>
        <w:tc>
          <w:tcPr>
            <w:tcW w:w="1580" w:type="dxa"/>
            <w:gridSpan w:val="2"/>
            <w:noWrap/>
            <w:vAlign w:val="center"/>
          </w:tcPr>
          <w:p w:rsidR="0046711D" w:rsidRPr="00C6499B" w:rsidRDefault="00C6499B" w:rsidP="0046711D">
            <w:pPr>
              <w:rPr>
                <w:rFonts w:ascii="黑体" w:eastAsia="黑体" w:hAnsi="黑体"/>
                <w:szCs w:val="21"/>
              </w:rPr>
            </w:pPr>
            <w:r w:rsidRPr="00C6499B">
              <w:rPr>
                <w:rFonts w:ascii="黑体" w:eastAsia="黑体" w:hAnsi="黑体" w:hint="eastAsia"/>
                <w:szCs w:val="21"/>
              </w:rPr>
              <w:t>英语四级</w:t>
            </w:r>
          </w:p>
        </w:tc>
      </w:tr>
      <w:tr w:rsidR="0046711D" w:rsidTr="00C6499B">
        <w:trPr>
          <w:trHeight w:val="454"/>
          <w:jc w:val="center"/>
        </w:trPr>
        <w:tc>
          <w:tcPr>
            <w:tcW w:w="1822" w:type="dxa"/>
            <w:gridSpan w:val="2"/>
            <w:noWrap/>
            <w:vAlign w:val="center"/>
          </w:tcPr>
          <w:p w:rsidR="0046711D" w:rsidRPr="00C6499B" w:rsidRDefault="000446FA" w:rsidP="0046711D">
            <w:pPr>
              <w:rPr>
                <w:rFonts w:ascii="黑体" w:eastAsia="黑体" w:hAnsi="黑体"/>
                <w:szCs w:val="21"/>
              </w:rPr>
            </w:pPr>
            <w:r w:rsidRPr="00C6499B">
              <w:rPr>
                <w:rFonts w:ascii="黑体" w:eastAsia="黑体" w:hAnsi="黑体" w:cs="黑体" w:hint="eastAsia"/>
                <w:bCs/>
                <w:szCs w:val="21"/>
              </w:rPr>
              <w:lastRenderedPageBreak/>
              <w:t>给排水工程师</w:t>
            </w:r>
          </w:p>
        </w:tc>
        <w:tc>
          <w:tcPr>
            <w:tcW w:w="992" w:type="dxa"/>
            <w:gridSpan w:val="3"/>
            <w:noWrap/>
            <w:vAlign w:val="center"/>
          </w:tcPr>
          <w:p w:rsidR="0046711D" w:rsidRPr="00C6499B" w:rsidRDefault="000446FA" w:rsidP="0046711D">
            <w:pPr>
              <w:rPr>
                <w:rFonts w:ascii="黑体" w:eastAsia="黑体" w:hAnsi="黑体"/>
                <w:szCs w:val="21"/>
              </w:rPr>
            </w:pPr>
            <w:r w:rsidRPr="00C6499B">
              <w:rPr>
                <w:rFonts w:ascii="黑体" w:eastAsia="黑体" w:hAnsi="黑体" w:hint="eastAsia"/>
                <w:szCs w:val="21"/>
              </w:rPr>
              <w:t>2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46711D" w:rsidRPr="00C6499B" w:rsidRDefault="000446FA" w:rsidP="0046711D">
            <w:pPr>
              <w:rPr>
                <w:rFonts w:ascii="黑体" w:eastAsia="黑体" w:hAnsi="黑体"/>
                <w:szCs w:val="21"/>
              </w:rPr>
            </w:pPr>
            <w:r w:rsidRPr="00C6499B">
              <w:rPr>
                <w:rFonts w:ascii="黑体" w:eastAsia="黑体" w:hAnsi="黑体" w:cs="黑体" w:hint="eastAsia"/>
                <w:bCs/>
                <w:szCs w:val="21"/>
              </w:rPr>
              <w:t>给排水</w:t>
            </w:r>
          </w:p>
        </w:tc>
        <w:tc>
          <w:tcPr>
            <w:tcW w:w="1134" w:type="dxa"/>
            <w:gridSpan w:val="4"/>
            <w:vAlign w:val="center"/>
          </w:tcPr>
          <w:p w:rsidR="0046711D" w:rsidRPr="00C6499B" w:rsidRDefault="00C6499B" w:rsidP="0046711D">
            <w:pPr>
              <w:rPr>
                <w:rFonts w:ascii="黑体" w:eastAsia="黑体" w:hAnsi="黑体"/>
                <w:szCs w:val="21"/>
              </w:rPr>
            </w:pPr>
            <w:r w:rsidRPr="00C6499B">
              <w:rPr>
                <w:rFonts w:ascii="黑体" w:eastAsia="黑体" w:hAnsi="黑体" w:cs="黑体" w:hint="eastAsia"/>
                <w:bCs/>
                <w:szCs w:val="21"/>
              </w:rPr>
              <w:t>本科及以上</w:t>
            </w:r>
          </w:p>
        </w:tc>
        <w:tc>
          <w:tcPr>
            <w:tcW w:w="2268" w:type="dxa"/>
            <w:gridSpan w:val="4"/>
            <w:noWrap/>
            <w:vAlign w:val="center"/>
          </w:tcPr>
          <w:p w:rsidR="0046711D" w:rsidRPr="00C6499B" w:rsidRDefault="001D63EE" w:rsidP="0046711D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3000以上</w:t>
            </w:r>
          </w:p>
        </w:tc>
        <w:tc>
          <w:tcPr>
            <w:tcW w:w="1580" w:type="dxa"/>
            <w:gridSpan w:val="2"/>
            <w:noWrap/>
            <w:vAlign w:val="center"/>
          </w:tcPr>
          <w:p w:rsidR="0046711D" w:rsidRPr="00C6499B" w:rsidRDefault="00C6499B" w:rsidP="0046711D">
            <w:pPr>
              <w:rPr>
                <w:rFonts w:ascii="黑体" w:eastAsia="黑体" w:hAnsi="黑体"/>
                <w:szCs w:val="21"/>
              </w:rPr>
            </w:pPr>
            <w:r w:rsidRPr="00C6499B">
              <w:rPr>
                <w:rFonts w:ascii="黑体" w:eastAsia="黑体" w:hAnsi="黑体" w:hint="eastAsia"/>
                <w:szCs w:val="21"/>
              </w:rPr>
              <w:t>英语四级</w:t>
            </w:r>
          </w:p>
        </w:tc>
      </w:tr>
    </w:tbl>
    <w:p w:rsidR="000446FA" w:rsidRDefault="000446FA" w:rsidP="00C6499B">
      <w:pPr>
        <w:ind w:rightChars="-361" w:right="-758"/>
        <w:rPr>
          <w:rFonts w:ascii="仿宋_GB2312" w:eastAsia="仿宋_GB2312"/>
          <w:sz w:val="24"/>
        </w:rPr>
      </w:pPr>
    </w:p>
    <w:p w:rsidR="0046711D" w:rsidRDefault="0046711D" w:rsidP="0046711D">
      <w:pPr>
        <w:ind w:leftChars="-337" w:left="-708" w:rightChars="-361" w:right="-758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注：1、参会单位持参会回执表（加盖公章）、营业执照副本复印件或其它相关证明材料办理手续；2、参会单位须提供合法真实有效的需求信息；3、单位简介总字数200个左右，主要用于中心统一制作参会用人单位展板；4、参会单位可根据招聘岗位实际自行调整。</w:t>
      </w:r>
    </w:p>
    <w:p w:rsidR="0046711D" w:rsidRPr="0046711D" w:rsidRDefault="0046711D">
      <w:pPr>
        <w:ind w:leftChars="-337" w:left="-708" w:rightChars="-361" w:right="-758"/>
      </w:pPr>
    </w:p>
    <w:sectPr w:rsidR="0046711D" w:rsidRPr="0046711D" w:rsidSect="001A3A9E">
      <w:pgSz w:w="11906" w:h="16838"/>
      <w:pgMar w:top="1440" w:right="1416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1CF3" w:rsidRDefault="00911CF3" w:rsidP="00D43D3B">
      <w:r>
        <w:separator/>
      </w:r>
    </w:p>
  </w:endnote>
  <w:endnote w:type="continuationSeparator" w:id="1">
    <w:p w:rsidR="00911CF3" w:rsidRDefault="00911CF3" w:rsidP="00D43D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1CF3" w:rsidRDefault="00911CF3" w:rsidP="00D43D3B">
      <w:r>
        <w:separator/>
      </w:r>
    </w:p>
  </w:footnote>
  <w:footnote w:type="continuationSeparator" w:id="1">
    <w:p w:rsidR="00911CF3" w:rsidRDefault="00911CF3" w:rsidP="00D43D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growAutofit/>
    <w:useFELayout/>
    <w:useAltKinsokuLineBreakRules/>
    <w:splitPgBreakAndParaMark/>
  </w:compat>
  <w:rsids>
    <w:rsidRoot w:val="001A3A9E"/>
    <w:rsid w:val="00010B14"/>
    <w:rsid w:val="00017E31"/>
    <w:rsid w:val="000446FA"/>
    <w:rsid w:val="000D1A31"/>
    <w:rsid w:val="000E18CC"/>
    <w:rsid w:val="00155A88"/>
    <w:rsid w:val="00160A63"/>
    <w:rsid w:val="001A3A9E"/>
    <w:rsid w:val="001D63EE"/>
    <w:rsid w:val="002937DB"/>
    <w:rsid w:val="003031F9"/>
    <w:rsid w:val="003F0ECB"/>
    <w:rsid w:val="0046711D"/>
    <w:rsid w:val="00485830"/>
    <w:rsid w:val="004C2D36"/>
    <w:rsid w:val="0056615A"/>
    <w:rsid w:val="005C3664"/>
    <w:rsid w:val="00702DD2"/>
    <w:rsid w:val="00705268"/>
    <w:rsid w:val="00757536"/>
    <w:rsid w:val="00783BE3"/>
    <w:rsid w:val="007D10CF"/>
    <w:rsid w:val="007D4278"/>
    <w:rsid w:val="00884A1D"/>
    <w:rsid w:val="008E6058"/>
    <w:rsid w:val="00911CF3"/>
    <w:rsid w:val="00985F27"/>
    <w:rsid w:val="00B75BF6"/>
    <w:rsid w:val="00BA43EA"/>
    <w:rsid w:val="00C4473A"/>
    <w:rsid w:val="00C6499B"/>
    <w:rsid w:val="00CD73BD"/>
    <w:rsid w:val="00D31A98"/>
    <w:rsid w:val="00D43D3B"/>
    <w:rsid w:val="00D7167D"/>
    <w:rsid w:val="00DD2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A3A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A3A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Arial"/>
      <w:sz w:val="18"/>
      <w:szCs w:val="18"/>
    </w:rPr>
  </w:style>
  <w:style w:type="paragraph" w:styleId="a4">
    <w:name w:val="footer"/>
    <w:basedOn w:val="a"/>
    <w:rsid w:val="001A3A9E"/>
    <w:pPr>
      <w:tabs>
        <w:tab w:val="center" w:pos="4153"/>
        <w:tab w:val="right" w:pos="8306"/>
      </w:tabs>
      <w:snapToGrid w:val="0"/>
      <w:jc w:val="left"/>
    </w:pPr>
    <w:rPr>
      <w:rFonts w:ascii="Calibri" w:hAnsi="Calibri" w:cs="Arial"/>
      <w:sz w:val="18"/>
      <w:szCs w:val="18"/>
    </w:rPr>
  </w:style>
  <w:style w:type="character" w:customStyle="1" w:styleId="ca-21">
    <w:name w:val="ca-21"/>
    <w:rsid w:val="001A3A9E"/>
    <w:rPr>
      <w:rFonts w:ascii="仿宋_GB2312" w:eastAsia="仿宋_GB2312"/>
      <w:sz w:val="28"/>
      <w:szCs w:val="28"/>
    </w:rPr>
  </w:style>
  <w:style w:type="character" w:styleId="a5">
    <w:name w:val="Emphasis"/>
    <w:rsid w:val="001A3A9E"/>
    <w:rPr>
      <w:color w:val="CC0000"/>
    </w:rPr>
  </w:style>
  <w:style w:type="paragraph" w:styleId="a6">
    <w:name w:val="Normal (Web)"/>
    <w:basedOn w:val="a"/>
    <w:uiPriority w:val="99"/>
    <w:unhideWhenUsed/>
    <w:rsid w:val="000446F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4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59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34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1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776054">
                      <w:marLeft w:val="237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56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148</Words>
  <Characters>849</Characters>
  <Application>Microsoft Office Word</Application>
  <DocSecurity>0</DocSecurity>
  <Lines>7</Lines>
  <Paragraphs>1</Paragraphs>
  <ScaleCrop>false</ScaleCrop>
  <Company>微软中国</Company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wangtao</dc:creator>
  <cp:lastModifiedBy>admin</cp:lastModifiedBy>
  <cp:revision>4</cp:revision>
  <dcterms:created xsi:type="dcterms:W3CDTF">2014-10-27T06:02:00Z</dcterms:created>
  <dcterms:modified xsi:type="dcterms:W3CDTF">2014-11-04T01:33:00Z</dcterms:modified>
</cp:coreProperties>
</file>