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F3" w:rsidRDefault="00457903" w:rsidP="00270FA6">
      <w:pPr>
        <w:spacing w:line="500" w:lineRule="exact"/>
        <w:rPr>
          <w:rStyle w:val="ca-21"/>
          <w:rFonts w:ascii="华文中宋" w:eastAsia="华文中宋"/>
          <w:b/>
          <w:bCs/>
        </w:rPr>
      </w:pPr>
      <w:r>
        <w:rPr>
          <w:rFonts w:ascii="华文中宋" w:eastAsia="华文中宋" w:hint="eastAsia"/>
          <w:b/>
          <w:bCs/>
          <w:sz w:val="28"/>
          <w:szCs w:val="28"/>
        </w:rPr>
        <w:t>“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绵阳高新区•军民融合企业•成都高校校园专场招聘会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122"/>
        <w:gridCol w:w="284"/>
        <w:gridCol w:w="92"/>
        <w:gridCol w:w="629"/>
        <w:gridCol w:w="129"/>
        <w:gridCol w:w="207"/>
        <w:gridCol w:w="1352"/>
        <w:gridCol w:w="65"/>
        <w:gridCol w:w="219"/>
        <w:gridCol w:w="567"/>
        <w:gridCol w:w="65"/>
        <w:gridCol w:w="1515"/>
      </w:tblGrid>
      <w:tr w:rsidR="004838F3">
        <w:trPr>
          <w:trHeight w:val="492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四川久润环保科技有限公司</w:t>
            </w:r>
          </w:p>
        </w:tc>
        <w:tc>
          <w:tcPr>
            <w:tcW w:w="1753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罗明仁</w:t>
            </w:r>
          </w:p>
        </w:tc>
      </w:tr>
      <w:tr w:rsidR="004838F3">
        <w:trPr>
          <w:trHeight w:val="542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7"/>
            <w:vAlign w:val="center"/>
          </w:tcPr>
          <w:p w:rsidR="004838F3" w:rsidRDefault="00457903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□电子信息</w:t>
            </w:r>
            <w:r>
              <w:rPr>
                <w:rFonts w:ascii="宋体" w:hint="eastAsia"/>
                <w:sz w:val="22"/>
              </w:rPr>
              <w:t>□汽车及零部件□新材料□生物医药</w:t>
            </w:r>
            <w:r>
              <w:rPr>
                <w:rFonts w:ascii="宋体" w:hAnsi="宋体" w:cs="宋体" w:hint="eastAsia"/>
                <w:sz w:val="22"/>
              </w:rPr>
              <w:t>√</w:t>
            </w:r>
            <w:r>
              <w:rPr>
                <w:rFonts w:ascii="宋体" w:hint="eastAsia"/>
                <w:sz w:val="22"/>
              </w:rPr>
              <w:t>其它</w:t>
            </w:r>
          </w:p>
        </w:tc>
      </w:tr>
      <w:tr w:rsidR="004838F3" w:rsidTr="00093936">
        <w:trPr>
          <w:cantSplit/>
          <w:trHeight w:val="550"/>
          <w:jc w:val="center"/>
        </w:trPr>
        <w:tc>
          <w:tcPr>
            <w:tcW w:w="1273" w:type="dxa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张洁</w:t>
            </w:r>
          </w:p>
        </w:tc>
        <w:tc>
          <w:tcPr>
            <w:tcW w:w="1288" w:type="dxa"/>
            <w:gridSpan w:val="3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人事部主管</w:t>
            </w:r>
          </w:p>
        </w:tc>
        <w:tc>
          <w:tcPr>
            <w:tcW w:w="965" w:type="dxa"/>
            <w:gridSpan w:val="3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636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32" w:type="dxa"/>
            <w:gridSpan w:val="2"/>
            <w:vMerge w:val="restart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QQ</w:t>
            </w:r>
          </w:p>
        </w:tc>
        <w:tc>
          <w:tcPr>
            <w:tcW w:w="1515" w:type="dxa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38F3" w:rsidTr="00093936">
        <w:trPr>
          <w:cantSplit/>
          <w:trHeight w:val="572"/>
          <w:jc w:val="center"/>
        </w:trPr>
        <w:tc>
          <w:tcPr>
            <w:tcW w:w="1273" w:type="dxa"/>
            <w:vMerge/>
            <w:vAlign w:val="center"/>
          </w:tcPr>
          <w:p w:rsidR="004838F3" w:rsidRDefault="004838F3">
            <w:pPr>
              <w:jc w:val="center"/>
            </w:pPr>
            <w:bookmarkStart w:id="0" w:name="_GoBack"/>
          </w:p>
        </w:tc>
        <w:tc>
          <w:tcPr>
            <w:tcW w:w="974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待定</w:t>
            </w:r>
          </w:p>
        </w:tc>
        <w:tc>
          <w:tcPr>
            <w:tcW w:w="1288" w:type="dxa"/>
            <w:gridSpan w:val="3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498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5" w:type="dxa"/>
            <w:gridSpan w:val="3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636" w:type="dxa"/>
            <w:gridSpan w:val="3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32" w:type="dxa"/>
            <w:gridSpan w:val="2"/>
            <w:vMerge/>
            <w:vAlign w:val="center"/>
          </w:tcPr>
          <w:p w:rsidR="004838F3" w:rsidRDefault="004838F3">
            <w:pPr>
              <w:jc w:val="center"/>
            </w:pPr>
          </w:p>
        </w:tc>
        <w:tc>
          <w:tcPr>
            <w:tcW w:w="1515" w:type="dxa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bookmarkEnd w:id="0"/>
      <w:tr w:rsidR="004838F3">
        <w:trPr>
          <w:trHeight w:val="538"/>
          <w:jc w:val="center"/>
        </w:trPr>
        <w:tc>
          <w:tcPr>
            <w:tcW w:w="1273" w:type="dxa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四川省绵阳市绵山路64号</w:t>
            </w:r>
          </w:p>
        </w:tc>
        <w:tc>
          <w:tcPr>
            <w:tcW w:w="965" w:type="dxa"/>
            <w:gridSpan w:val="3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6"/>
            <w:vAlign w:val="center"/>
          </w:tcPr>
          <w:p w:rsidR="004838F3" w:rsidRDefault="004838F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38F3">
        <w:trPr>
          <w:trHeight w:val="897"/>
          <w:jc w:val="center"/>
        </w:trPr>
        <w:tc>
          <w:tcPr>
            <w:tcW w:w="2389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是否安排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 xml:space="preserve">□ 是 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Ansi="宋体" w:cs="宋体" w:hint="eastAsia"/>
                <w:sz w:val="22"/>
              </w:rPr>
              <w:t>√</w:t>
            </w:r>
            <w:r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409" w:type="dxa"/>
            <w:gridSpan w:val="5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是否联系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5"/>
            <w:vAlign w:val="center"/>
          </w:tcPr>
          <w:p w:rsidR="004838F3" w:rsidRDefault="00457903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 xml:space="preserve">□ 是 </w:t>
            </w:r>
          </w:p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Ansi="宋体" w:cs="宋体" w:hint="eastAsia"/>
                <w:sz w:val="22"/>
              </w:rPr>
              <w:t>√</w:t>
            </w:r>
            <w:r>
              <w:rPr>
                <w:rFonts w:ascii="宋体" w:hint="eastAsia"/>
                <w:sz w:val="22"/>
              </w:rPr>
              <w:t xml:space="preserve"> 否</w:t>
            </w:r>
          </w:p>
        </w:tc>
      </w:tr>
      <w:tr w:rsidR="004838F3">
        <w:trPr>
          <w:trHeight w:val="1570"/>
          <w:jc w:val="center"/>
        </w:trPr>
        <w:tc>
          <w:tcPr>
            <w:tcW w:w="9781" w:type="dxa"/>
            <w:gridSpan w:val="18"/>
            <w:tcBorders>
              <w:bottom w:val="nil"/>
            </w:tcBorders>
            <w:vAlign w:val="bottom"/>
          </w:tcPr>
          <w:p w:rsidR="004838F3" w:rsidRDefault="00457903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本单位郑重向社会承诺: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1、按《劳动合同法》相关规定，与劳动者签订书面劳动合同；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2、按劳动合同约定，按月足额发放工资；</w:t>
            </w:r>
          </w:p>
          <w:p w:rsidR="004838F3" w:rsidRDefault="004579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3、为劳动者办理社会保险；</w:t>
            </w:r>
          </w:p>
          <w:p w:rsidR="004838F3" w:rsidRDefault="00457903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4、提供安全的劳动用工环境。</w:t>
            </w:r>
          </w:p>
        </w:tc>
      </w:tr>
      <w:tr w:rsidR="004838F3">
        <w:trPr>
          <w:trHeight w:val="483"/>
          <w:jc w:val="center"/>
        </w:trPr>
        <w:tc>
          <w:tcPr>
            <w:tcW w:w="9781" w:type="dxa"/>
            <w:gridSpan w:val="18"/>
            <w:tcBorders>
              <w:top w:val="nil"/>
            </w:tcBorders>
            <w:vAlign w:val="center"/>
          </w:tcPr>
          <w:p w:rsidR="004838F3" w:rsidRDefault="004579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法定代表人（或委托人）签字：</w:t>
            </w:r>
          </w:p>
        </w:tc>
      </w:tr>
      <w:tr w:rsidR="004838F3">
        <w:trPr>
          <w:trHeight w:val="2284"/>
          <w:jc w:val="center"/>
        </w:trPr>
        <w:tc>
          <w:tcPr>
            <w:tcW w:w="9781" w:type="dxa"/>
            <w:gridSpan w:val="18"/>
            <w:vAlign w:val="bottom"/>
          </w:tcPr>
          <w:p w:rsidR="004838F3" w:rsidRDefault="00457903">
            <w:pPr>
              <w:spacing w:line="360" w:lineRule="auto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单位简介：（200字内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  <w:r>
              <w:rPr>
                <w:rFonts w:ascii="楷体_GB2312" w:eastAsia="楷体_GB2312" w:hAnsi="Arial" w:cs="Arial" w:hint="eastAsia"/>
                <w:b/>
                <w:bCs/>
                <w:color w:val="444444"/>
                <w:sz w:val="24"/>
              </w:rPr>
              <w:t>公司位于四川绵阳科学城，是中国工程物理研究院所属高新技术企业，长期致力于高性能中空纤维膜技术开发、产品生产和销售，膜法水处理设备设计与制造、膜法水处理工程设计与建设。</w:t>
            </w:r>
          </w:p>
          <w:p w:rsidR="004838F3" w:rsidRDefault="004838F3">
            <w:pPr>
              <w:rPr>
                <w:rFonts w:ascii="楷体_GB2312" w:eastAsia="楷体_GB2312"/>
                <w:b/>
                <w:sz w:val="24"/>
              </w:rPr>
            </w:pPr>
          </w:p>
          <w:p w:rsidR="004838F3" w:rsidRDefault="004838F3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4838F3">
        <w:trPr>
          <w:trHeight w:val="492"/>
          <w:jc w:val="center"/>
        </w:trPr>
        <w:tc>
          <w:tcPr>
            <w:tcW w:w="9781" w:type="dxa"/>
            <w:gridSpan w:val="18"/>
            <w:vAlign w:val="bottom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  聘  岗  位  信  息（本页不够可另附页）</w:t>
            </w:r>
          </w:p>
        </w:tc>
      </w:tr>
      <w:tr w:rsidR="004838F3">
        <w:trPr>
          <w:cantSplit/>
          <w:trHeight w:val="946"/>
          <w:jc w:val="center"/>
        </w:trPr>
        <w:tc>
          <w:tcPr>
            <w:tcW w:w="1964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843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410" w:type="dxa"/>
            <w:gridSpan w:val="5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vAlign w:val="center"/>
          </w:tcPr>
          <w:p w:rsidR="004838F3" w:rsidRDefault="0045790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BD01FB" w:rsidP="006774B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工艺管理</w:t>
            </w:r>
          </w:p>
        </w:tc>
        <w:tc>
          <w:tcPr>
            <w:tcW w:w="850" w:type="dxa"/>
            <w:gridSpan w:val="3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塑料模具/化工机械</w:t>
            </w:r>
          </w:p>
        </w:tc>
        <w:tc>
          <w:tcPr>
            <w:tcW w:w="1134" w:type="dxa"/>
            <w:gridSpan w:val="4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本科</w:t>
            </w:r>
          </w:p>
        </w:tc>
        <w:tc>
          <w:tcPr>
            <w:tcW w:w="2410" w:type="dxa"/>
            <w:gridSpan w:val="5"/>
            <w:vAlign w:val="center"/>
          </w:tcPr>
          <w:p w:rsidR="00BD01FB" w:rsidRDefault="00BD01FB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2000-3000</w:t>
            </w: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BD01FB" w:rsidP="006774B0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市场销售</w:t>
            </w:r>
          </w:p>
        </w:tc>
        <w:tc>
          <w:tcPr>
            <w:tcW w:w="850" w:type="dxa"/>
            <w:gridSpan w:val="3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环保/化工类销售</w:t>
            </w:r>
          </w:p>
        </w:tc>
        <w:tc>
          <w:tcPr>
            <w:tcW w:w="1134" w:type="dxa"/>
            <w:gridSpan w:val="4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本科</w:t>
            </w:r>
          </w:p>
        </w:tc>
        <w:tc>
          <w:tcPr>
            <w:tcW w:w="2410" w:type="dxa"/>
            <w:gridSpan w:val="5"/>
            <w:vAlign w:val="center"/>
          </w:tcPr>
          <w:p w:rsidR="00BD01FB" w:rsidRDefault="00BD01FB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2000-3000</w:t>
            </w: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BD01FB" w:rsidP="006774B0">
            <w:pPr>
              <w:rPr>
                <w:rFonts w:asci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市场营销</w:t>
            </w:r>
          </w:p>
        </w:tc>
        <w:tc>
          <w:tcPr>
            <w:tcW w:w="850" w:type="dxa"/>
            <w:gridSpan w:val="3"/>
            <w:vAlign w:val="center"/>
          </w:tcPr>
          <w:p w:rsidR="00BD01FB" w:rsidRDefault="00BD01FB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BD01FB" w:rsidRDefault="00BD01FB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市场营销/工科类</w:t>
            </w:r>
          </w:p>
        </w:tc>
        <w:tc>
          <w:tcPr>
            <w:tcW w:w="1134" w:type="dxa"/>
            <w:gridSpan w:val="4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本科</w:t>
            </w:r>
          </w:p>
        </w:tc>
        <w:tc>
          <w:tcPr>
            <w:tcW w:w="2410" w:type="dxa"/>
            <w:gridSpan w:val="5"/>
            <w:vAlign w:val="center"/>
          </w:tcPr>
          <w:p w:rsidR="00BD01FB" w:rsidRDefault="00BD01FB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2000-3000</w:t>
            </w: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</w:tr>
      <w:tr w:rsidR="00BD01FB">
        <w:trPr>
          <w:trHeight w:val="454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</w:tr>
      <w:tr w:rsidR="00BD01FB">
        <w:trPr>
          <w:trHeight w:val="378"/>
          <w:jc w:val="center"/>
        </w:trPr>
        <w:tc>
          <w:tcPr>
            <w:tcW w:w="1964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vAlign w:val="center"/>
          </w:tcPr>
          <w:p w:rsidR="00BD01FB" w:rsidRDefault="00BD01FB">
            <w:pPr>
              <w:rPr>
                <w:rFonts w:ascii="宋体"/>
                <w:sz w:val="24"/>
              </w:rPr>
            </w:pPr>
          </w:p>
        </w:tc>
      </w:tr>
    </w:tbl>
    <w:p w:rsidR="004838F3" w:rsidRDefault="00457903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、参会单位持参会回执表（加盖公章）、营业执照副本复印件或其它相关证明材料办理手续；2、参会单位须提供合法真实有效的需求信息；3、单位简介总字数200个左右，主要用于中心统一制作参会用人单位展板；4、参会单位可根据招聘岗位实际自行调整。</w:t>
      </w:r>
    </w:p>
    <w:p w:rsidR="004838F3" w:rsidRDefault="004838F3">
      <w:pPr>
        <w:ind w:leftChars="-337" w:left="-708" w:rightChars="-361" w:right="-758"/>
      </w:pPr>
    </w:p>
    <w:sectPr w:rsidR="004838F3" w:rsidSect="004838F3">
      <w:pgSz w:w="11906" w:h="16838"/>
      <w:pgMar w:top="1440" w:right="1416" w:bottom="92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8BB" w:rsidRDefault="00E308BB" w:rsidP="00270FA6">
      <w:r>
        <w:separator/>
      </w:r>
    </w:p>
  </w:endnote>
  <w:endnote w:type="continuationSeparator" w:id="1">
    <w:p w:rsidR="00E308BB" w:rsidRDefault="00E308BB" w:rsidP="0027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8BB" w:rsidRDefault="00E308BB" w:rsidP="00270FA6">
      <w:r>
        <w:separator/>
      </w:r>
    </w:p>
  </w:footnote>
  <w:footnote w:type="continuationSeparator" w:id="1">
    <w:p w:rsidR="00E308BB" w:rsidRDefault="00E308BB" w:rsidP="00270F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8F3"/>
    <w:rsid w:val="00072060"/>
    <w:rsid w:val="00093936"/>
    <w:rsid w:val="000D0ACF"/>
    <w:rsid w:val="00270FA6"/>
    <w:rsid w:val="00457903"/>
    <w:rsid w:val="004838F3"/>
    <w:rsid w:val="005A39DC"/>
    <w:rsid w:val="00605542"/>
    <w:rsid w:val="00824C7F"/>
    <w:rsid w:val="00971E8A"/>
    <w:rsid w:val="00BD01FB"/>
    <w:rsid w:val="00E30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38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38F3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paragraph" w:styleId="a4">
    <w:name w:val="header"/>
    <w:basedOn w:val="a"/>
    <w:rsid w:val="00483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styleId="a5">
    <w:name w:val="Emphasis"/>
    <w:rsid w:val="004838F3"/>
    <w:rPr>
      <w:color w:val="CC0000"/>
    </w:rPr>
  </w:style>
  <w:style w:type="character" w:customStyle="1" w:styleId="ca-21">
    <w:name w:val="ca-21"/>
    <w:rsid w:val="004838F3"/>
    <w:rPr>
      <w:rFonts w:ascii="仿宋_GB2312" w:eastAsia="仿宋_GB231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绵阳高新区•军民融合企业•成都高校</dc:title>
  <dc:creator>wangtao</dc:creator>
  <cp:lastModifiedBy>admin</cp:lastModifiedBy>
  <cp:revision>4</cp:revision>
  <cp:lastPrinted>2014-10-27T06:46:00Z</cp:lastPrinted>
  <dcterms:created xsi:type="dcterms:W3CDTF">2014-03-06T05:49:00Z</dcterms:created>
  <dcterms:modified xsi:type="dcterms:W3CDTF">2014-11-04T01:34:00Z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